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02874" w14:textId="4B646108" w:rsidR="006B4646" w:rsidRDefault="006B4646" w:rsidP="006B4646">
      <w:pPr>
        <w:spacing w:after="0" w:line="360" w:lineRule="auto"/>
        <w:ind w:left="643" w:hanging="360"/>
        <w:jc w:val="right"/>
      </w:pPr>
      <w:r>
        <w:t>Załącznik nr 2</w:t>
      </w:r>
    </w:p>
    <w:p w14:paraId="724BC0D3" w14:textId="160176E9" w:rsidR="00973CB5" w:rsidRDefault="00973CB5" w:rsidP="00973CB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865C78">
        <w:rPr>
          <w:rFonts w:ascii="Verdana" w:hAnsi="Verdana"/>
          <w:sz w:val="18"/>
          <w:szCs w:val="18"/>
        </w:rPr>
        <w:t xml:space="preserve">Przedmiot </w:t>
      </w:r>
      <w:r>
        <w:rPr>
          <w:rFonts w:ascii="Verdana" w:hAnsi="Verdana"/>
          <w:sz w:val="18"/>
          <w:szCs w:val="18"/>
        </w:rPr>
        <w:t xml:space="preserve"> i dane techniczne narzędzi do zakupu:</w:t>
      </w:r>
    </w:p>
    <w:p w14:paraId="513B8D21" w14:textId="42FCBA56" w:rsidR="00973CB5" w:rsidRDefault="00973CB5" w:rsidP="00973CB5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4531"/>
      </w:tblGrid>
      <w:tr w:rsidR="00C33BD4" w14:paraId="4733CCA5" w14:textId="77777777" w:rsidTr="00C33BD4">
        <w:tc>
          <w:tcPr>
            <w:tcW w:w="3827" w:type="dxa"/>
          </w:tcPr>
          <w:p w14:paraId="515EDA96" w14:textId="19D544DB" w:rsidR="00C33BD4" w:rsidRDefault="00C33BD4" w:rsidP="00C33BD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Nazwa urządzenia</w:t>
            </w:r>
          </w:p>
        </w:tc>
        <w:tc>
          <w:tcPr>
            <w:tcW w:w="4531" w:type="dxa"/>
          </w:tcPr>
          <w:p w14:paraId="3EF48F8C" w14:textId="094A59A7" w:rsidR="00C33BD4" w:rsidRDefault="00C33BD4" w:rsidP="00C33BD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Ilość</w:t>
            </w:r>
          </w:p>
        </w:tc>
      </w:tr>
      <w:tr w:rsidR="00C33BD4" w14:paraId="0469A77C" w14:textId="77777777" w:rsidTr="00C33BD4">
        <w:tc>
          <w:tcPr>
            <w:tcW w:w="3827" w:type="dxa"/>
          </w:tcPr>
          <w:p w14:paraId="293EA72A" w14:textId="46FA7B21" w:rsidR="00C33BD4" w:rsidRDefault="00C33BD4" w:rsidP="00973CB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C33BD4">
              <w:rPr>
                <w:rFonts w:ascii="Verdana" w:hAnsi="Verdana"/>
                <w:sz w:val="18"/>
                <w:szCs w:val="18"/>
              </w:rPr>
              <w:t>1.</w:t>
            </w:r>
            <w:r w:rsidRPr="00C33BD4">
              <w:rPr>
                <w:rFonts w:ascii="Verdana" w:hAnsi="Verdana"/>
                <w:sz w:val="18"/>
                <w:szCs w:val="18"/>
              </w:rPr>
              <w:tab/>
              <w:t>PRÓBNIK NAPIĘCIA MIERNIK KOLEJNOŚCI FAZ Z WYŚWIETLACZEM LCD</w:t>
            </w:r>
          </w:p>
        </w:tc>
        <w:tc>
          <w:tcPr>
            <w:tcW w:w="4531" w:type="dxa"/>
          </w:tcPr>
          <w:p w14:paraId="639FCC33" w14:textId="17FD27D8" w:rsidR="00C33BD4" w:rsidRDefault="00C33BD4" w:rsidP="00C33BD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 szt.</w:t>
            </w:r>
          </w:p>
        </w:tc>
      </w:tr>
      <w:tr w:rsidR="00C33BD4" w14:paraId="517B82EB" w14:textId="77777777" w:rsidTr="00C33BD4">
        <w:tc>
          <w:tcPr>
            <w:tcW w:w="3827" w:type="dxa"/>
          </w:tcPr>
          <w:p w14:paraId="644AE330" w14:textId="41F47D21" w:rsidR="00C33BD4" w:rsidRDefault="00C33BD4" w:rsidP="00973CB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C33BD4">
              <w:rPr>
                <w:rFonts w:ascii="Verdana" w:hAnsi="Verdana"/>
                <w:sz w:val="18"/>
                <w:szCs w:val="18"/>
              </w:rPr>
              <w:t>2.</w:t>
            </w:r>
            <w:r w:rsidRPr="00C33BD4">
              <w:rPr>
                <w:rFonts w:ascii="Verdana" w:hAnsi="Verdana"/>
                <w:sz w:val="18"/>
                <w:szCs w:val="18"/>
              </w:rPr>
              <w:tab/>
              <w:t>MIERNIK CĘGOWY TRUE RMS AC/DC 10MA - 1000A</w:t>
            </w:r>
          </w:p>
        </w:tc>
        <w:tc>
          <w:tcPr>
            <w:tcW w:w="4531" w:type="dxa"/>
          </w:tcPr>
          <w:p w14:paraId="27FA898C" w14:textId="026801C7" w:rsidR="00C33BD4" w:rsidRDefault="00C33BD4" w:rsidP="00C33BD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 szt.</w:t>
            </w:r>
          </w:p>
        </w:tc>
      </w:tr>
      <w:tr w:rsidR="00C33BD4" w14:paraId="2594D675" w14:textId="77777777" w:rsidTr="00C33BD4">
        <w:tc>
          <w:tcPr>
            <w:tcW w:w="3827" w:type="dxa"/>
          </w:tcPr>
          <w:p w14:paraId="0A5A6105" w14:textId="25648C6E" w:rsidR="00C33BD4" w:rsidRDefault="00C33BD4" w:rsidP="00973CB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C33BD4">
              <w:rPr>
                <w:rFonts w:ascii="Verdana" w:hAnsi="Verdana"/>
                <w:sz w:val="18"/>
                <w:szCs w:val="18"/>
              </w:rPr>
              <w:t>3.</w:t>
            </w:r>
            <w:r w:rsidRPr="00C33BD4">
              <w:rPr>
                <w:rFonts w:ascii="Verdana" w:hAnsi="Verdana"/>
                <w:sz w:val="18"/>
                <w:szCs w:val="18"/>
              </w:rPr>
              <w:tab/>
              <w:t>PROFESJONALNY ZESTWA NARZĘDZI DLA ELEKTRYKÓW</w:t>
            </w:r>
          </w:p>
        </w:tc>
        <w:tc>
          <w:tcPr>
            <w:tcW w:w="4531" w:type="dxa"/>
          </w:tcPr>
          <w:p w14:paraId="4848A2A8" w14:textId="65EE4F60" w:rsidR="00C33BD4" w:rsidRDefault="00C33BD4" w:rsidP="00C33BD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 szt.</w:t>
            </w:r>
          </w:p>
        </w:tc>
      </w:tr>
      <w:tr w:rsidR="00C33BD4" w14:paraId="63214BC5" w14:textId="77777777" w:rsidTr="00C33BD4">
        <w:tc>
          <w:tcPr>
            <w:tcW w:w="3827" w:type="dxa"/>
          </w:tcPr>
          <w:p w14:paraId="59F40EA9" w14:textId="2C2DC901" w:rsidR="00C33BD4" w:rsidRDefault="00C33BD4" w:rsidP="00973CB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C33BD4">
              <w:rPr>
                <w:rFonts w:ascii="Verdana" w:hAnsi="Verdana"/>
                <w:sz w:val="18"/>
                <w:szCs w:val="18"/>
              </w:rPr>
              <w:t>4.</w:t>
            </w:r>
            <w:r w:rsidRPr="00C33BD4">
              <w:rPr>
                <w:rFonts w:ascii="Verdana" w:hAnsi="Verdana"/>
                <w:sz w:val="18"/>
                <w:szCs w:val="18"/>
              </w:rPr>
              <w:tab/>
              <w:t>KAMERA TERMOWIZYJNA PROFESJONALNA DLA ELEKLTRYTKÓW</w:t>
            </w:r>
          </w:p>
        </w:tc>
        <w:tc>
          <w:tcPr>
            <w:tcW w:w="4531" w:type="dxa"/>
          </w:tcPr>
          <w:p w14:paraId="02E3402A" w14:textId="58287A1E" w:rsidR="00C33BD4" w:rsidRDefault="00C33BD4" w:rsidP="00C33BD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szt.</w:t>
            </w:r>
          </w:p>
        </w:tc>
      </w:tr>
    </w:tbl>
    <w:p w14:paraId="7485427E" w14:textId="77777777" w:rsidR="00973CB5" w:rsidRPr="00973CB5" w:rsidRDefault="00973CB5" w:rsidP="00973CB5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5F31411B" w14:textId="77777777" w:rsidR="00973CB5" w:rsidRDefault="00973CB5" w:rsidP="00973CB5">
      <w:pPr>
        <w:spacing w:after="0" w:line="360" w:lineRule="auto"/>
        <w:ind w:left="708"/>
        <w:jc w:val="both"/>
        <w:rPr>
          <w:rFonts w:ascii="Verdana" w:hAnsi="Verdana"/>
          <w:sz w:val="18"/>
          <w:szCs w:val="18"/>
        </w:rPr>
      </w:pPr>
    </w:p>
    <w:p w14:paraId="7F9B9CB8" w14:textId="3972D981" w:rsidR="00973CB5" w:rsidRPr="00973CB5" w:rsidRDefault="00973CB5" w:rsidP="00973CB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b/>
          <w:sz w:val="18"/>
          <w:szCs w:val="18"/>
        </w:rPr>
      </w:pPr>
      <w:r w:rsidRPr="00973CB5">
        <w:rPr>
          <w:rFonts w:ascii="Verdana" w:hAnsi="Verdana"/>
          <w:b/>
          <w:sz w:val="18"/>
          <w:szCs w:val="18"/>
        </w:rPr>
        <w:t>PRÓBNIK NAPIĘCIA MIERNIK KOLEJNOŚCI FAZ Z WYŚWIETLACZEM LCD</w:t>
      </w:r>
    </w:p>
    <w:p w14:paraId="0FD83EF9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Zakres napięcia AC/DC: Od 12 V do 690 V</w:t>
      </w:r>
    </w:p>
    <w:p w14:paraId="75F4A14F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Zakresy: 12 V / 24 V / 50 V / 120 V / 230 V / 400 V / 690 V</w:t>
      </w:r>
    </w:p>
    <w:p w14:paraId="44DD3F25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Dokładność: ± (1,5%+5)</w:t>
      </w:r>
    </w:p>
    <w:p w14:paraId="76CC5A8F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 xml:space="preserve">Zakres częstotliwości: 40 Hz-400 </w:t>
      </w:r>
      <w:proofErr w:type="spellStart"/>
      <w:r w:rsidRPr="00D800C4">
        <w:rPr>
          <w:rFonts w:ascii="Verdana" w:hAnsi="Verdana"/>
          <w:sz w:val="18"/>
          <w:szCs w:val="18"/>
        </w:rPr>
        <w:t>Hz</w:t>
      </w:r>
      <w:proofErr w:type="spellEnd"/>
    </w:p>
    <w:p w14:paraId="18BB2446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Automatyczna zmiana zakresów pomiarowych: Tak</w:t>
      </w:r>
    </w:p>
    <w:p w14:paraId="5E6B62E0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 xml:space="preserve">Możliwość wyłączenia </w:t>
      </w:r>
      <w:proofErr w:type="spellStart"/>
      <w:r w:rsidRPr="00D800C4">
        <w:rPr>
          <w:rFonts w:ascii="Verdana" w:hAnsi="Verdana"/>
          <w:sz w:val="18"/>
          <w:szCs w:val="18"/>
        </w:rPr>
        <w:t>buzzera</w:t>
      </w:r>
      <w:proofErr w:type="spellEnd"/>
      <w:r w:rsidRPr="00D800C4">
        <w:rPr>
          <w:rFonts w:ascii="Verdana" w:hAnsi="Verdana"/>
          <w:sz w:val="18"/>
          <w:szCs w:val="18"/>
        </w:rPr>
        <w:t>: Tak</w:t>
      </w:r>
    </w:p>
    <w:p w14:paraId="58BD1639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Automatyczna detekcja polaryzacji: Tak</w:t>
      </w:r>
    </w:p>
    <w:p w14:paraId="690A634B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Zabezpieczenie przeciwprzepięciowe: 750 V AC/DC</w:t>
      </w:r>
    </w:p>
    <w:p w14:paraId="4E90253D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 xml:space="preserve">Test ciągłości obwodu: rezystancja: 0-100 </w:t>
      </w:r>
      <w:proofErr w:type="spellStart"/>
      <w:r w:rsidRPr="00D800C4">
        <w:rPr>
          <w:rFonts w:ascii="Verdana" w:hAnsi="Verdana"/>
          <w:sz w:val="18"/>
          <w:szCs w:val="18"/>
        </w:rPr>
        <w:t>kΩ</w:t>
      </w:r>
      <w:proofErr w:type="spellEnd"/>
      <w:r w:rsidRPr="00D800C4">
        <w:rPr>
          <w:rFonts w:ascii="Verdana" w:hAnsi="Verdana"/>
          <w:sz w:val="18"/>
          <w:szCs w:val="18"/>
        </w:rPr>
        <w:t>, dokładność  – Rn + 50%</w:t>
      </w:r>
    </w:p>
    <w:p w14:paraId="0AF16BB5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 xml:space="preserve">Test kolejności faz (zasilanie trzyfazowe): zakres napięć – od 57 V do 400 V, zakres częstotliwości – od 50 do 60 </w:t>
      </w:r>
      <w:proofErr w:type="spellStart"/>
      <w:r w:rsidRPr="00D800C4">
        <w:rPr>
          <w:rFonts w:ascii="Verdana" w:hAnsi="Verdana"/>
          <w:sz w:val="18"/>
          <w:szCs w:val="18"/>
        </w:rPr>
        <w:t>Hz</w:t>
      </w:r>
      <w:proofErr w:type="spellEnd"/>
    </w:p>
    <w:p w14:paraId="6ABDAA5C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Temperatura pracy: -15°C–45°C</w:t>
      </w:r>
    </w:p>
    <w:p w14:paraId="093D80B0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Wilgotność powietrza: ≤ 85% RH</w:t>
      </w:r>
    </w:p>
    <w:p w14:paraId="177E9DAE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Kategorii przeciążeniowej: CAT III 690 V, CAT IV 600 V</w:t>
      </w:r>
    </w:p>
    <w:p w14:paraId="6F73E976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Ochrony środowiska: drugiego stopnia</w:t>
      </w:r>
    </w:p>
    <w:p w14:paraId="4CD0381F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Stopnia ochrony: IP65</w:t>
      </w:r>
    </w:p>
    <w:p w14:paraId="6B05D899" w14:textId="77777777" w:rsidR="00973CB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Certyfikaty: EN61010-1, EN61243-3:2010</w:t>
      </w:r>
    </w:p>
    <w:p w14:paraId="5A534F88" w14:textId="77777777" w:rsidR="00973CB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</w:p>
    <w:p w14:paraId="491EE840" w14:textId="7292AC85" w:rsidR="00973CB5" w:rsidRPr="00973CB5" w:rsidRDefault="00973CB5" w:rsidP="00973CB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973CB5">
        <w:rPr>
          <w:rFonts w:ascii="Verdana" w:hAnsi="Verdana"/>
          <w:b/>
          <w:sz w:val="18"/>
          <w:szCs w:val="18"/>
        </w:rPr>
        <w:t>MIERNIK CĘGOWY TRUE RMS AC/DC 10MA - 1000A</w:t>
      </w:r>
    </w:p>
    <w:p w14:paraId="41C0C2E8" w14:textId="77777777" w:rsidR="00973CB5" w:rsidRDefault="00973CB5" w:rsidP="00973CB5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olor w:val="333333"/>
          <w:sz w:val="21"/>
          <w:szCs w:val="21"/>
          <w:lang w:eastAsia="pl-PL"/>
        </w:rPr>
      </w:pPr>
    </w:p>
    <w:p w14:paraId="1B020817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Podstawowe pomiary:</w:t>
      </w:r>
    </w:p>
    <w:p w14:paraId="37FD0A9C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 xml:space="preserve">pomiar napięcia przemiennego: A.C. 0-750 V, TRUE RMS (40-1000 </w:t>
      </w:r>
      <w:proofErr w:type="spellStart"/>
      <w:r w:rsidRPr="00D800C4">
        <w:rPr>
          <w:rFonts w:ascii="Verdana" w:hAnsi="Verdana"/>
          <w:sz w:val="18"/>
          <w:szCs w:val="18"/>
        </w:rPr>
        <w:t>Hz</w:t>
      </w:r>
      <w:proofErr w:type="spellEnd"/>
      <w:r w:rsidRPr="00D800C4">
        <w:rPr>
          <w:rFonts w:ascii="Verdana" w:hAnsi="Verdana"/>
          <w:sz w:val="18"/>
          <w:szCs w:val="18"/>
        </w:rPr>
        <w:t>)</w:t>
      </w:r>
    </w:p>
    <w:p w14:paraId="018CDB9E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pomiar napięcia stałego: D.C. 0-1000 V</w:t>
      </w:r>
    </w:p>
    <w:p w14:paraId="13D1E0D1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 xml:space="preserve">pomiar natężenia prądu przemiennego: A.C. 0-1000 A, TRUE RMS (40-1000 </w:t>
      </w:r>
      <w:proofErr w:type="spellStart"/>
      <w:r w:rsidRPr="00D800C4">
        <w:rPr>
          <w:rFonts w:ascii="Verdana" w:hAnsi="Verdana"/>
          <w:sz w:val="18"/>
          <w:szCs w:val="18"/>
        </w:rPr>
        <w:t>Hz</w:t>
      </w:r>
      <w:proofErr w:type="spellEnd"/>
      <w:r w:rsidRPr="00D800C4">
        <w:rPr>
          <w:rFonts w:ascii="Verdana" w:hAnsi="Verdana"/>
          <w:sz w:val="18"/>
          <w:szCs w:val="18"/>
        </w:rPr>
        <w:t>)</w:t>
      </w:r>
    </w:p>
    <w:p w14:paraId="75AA700A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pomiar natężenia prądu stałego: D.C. 0-1000 A</w:t>
      </w:r>
    </w:p>
    <w:p w14:paraId="26992B3B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pomiar rezystancji: 0-60 MΩ</w:t>
      </w:r>
    </w:p>
    <w:p w14:paraId="5D1C2E67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 xml:space="preserve">test diody: IF 2 </w:t>
      </w:r>
      <w:proofErr w:type="spellStart"/>
      <w:r w:rsidRPr="00D800C4">
        <w:rPr>
          <w:rFonts w:ascii="Verdana" w:hAnsi="Verdana"/>
          <w:sz w:val="18"/>
          <w:szCs w:val="18"/>
        </w:rPr>
        <w:t>mA</w:t>
      </w:r>
      <w:proofErr w:type="spellEnd"/>
      <w:r w:rsidRPr="00D800C4">
        <w:rPr>
          <w:rFonts w:ascii="Verdana" w:hAnsi="Verdana"/>
          <w:sz w:val="18"/>
          <w:szCs w:val="18"/>
        </w:rPr>
        <w:t>, UR 3.2 V</w:t>
      </w:r>
    </w:p>
    <w:p w14:paraId="1D2D198F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test ciągłości obwodu: 0-50 Ω</w:t>
      </w:r>
    </w:p>
    <w:p w14:paraId="663A4B41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 xml:space="preserve">pomiar pojemności kondensatora: 0-100 </w:t>
      </w:r>
      <w:proofErr w:type="spellStart"/>
      <w:r w:rsidRPr="00D800C4">
        <w:rPr>
          <w:rFonts w:ascii="Verdana" w:hAnsi="Verdana"/>
          <w:sz w:val="18"/>
          <w:szCs w:val="18"/>
        </w:rPr>
        <w:t>mF</w:t>
      </w:r>
      <w:proofErr w:type="spellEnd"/>
    </w:p>
    <w:p w14:paraId="6565E151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 xml:space="preserve">pomiar częstotliwości: 0-10 </w:t>
      </w:r>
      <w:proofErr w:type="spellStart"/>
      <w:r w:rsidRPr="00D800C4">
        <w:rPr>
          <w:rFonts w:ascii="Verdana" w:hAnsi="Verdana"/>
          <w:sz w:val="18"/>
          <w:szCs w:val="18"/>
        </w:rPr>
        <w:t>Mhz</w:t>
      </w:r>
      <w:proofErr w:type="spellEnd"/>
    </w:p>
    <w:p w14:paraId="1081BF10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pomiar temperatury: -30 do 1000 °C</w:t>
      </w:r>
    </w:p>
    <w:p w14:paraId="5C8B8C19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bezkontaktowe wykrywanie napięcia przemiennego: NCV</w:t>
      </w:r>
    </w:p>
    <w:p w14:paraId="708A7944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pomiar prądu rozruchowego</w:t>
      </w:r>
    </w:p>
    <w:p w14:paraId="0B5B0BE9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D800C4">
        <w:rPr>
          <w:rFonts w:ascii="Verdana" w:hAnsi="Verdana"/>
          <w:sz w:val="18"/>
          <w:szCs w:val="18"/>
        </w:rPr>
        <w:t>pomiar obecności fazy (funkcja próbnika)</w:t>
      </w:r>
    </w:p>
    <w:p w14:paraId="3EE493D4" w14:textId="77777777" w:rsidR="00973CB5" w:rsidRDefault="00973CB5" w:rsidP="00973CB5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olor w:val="333333"/>
          <w:sz w:val="21"/>
          <w:szCs w:val="21"/>
          <w:lang w:eastAsia="pl-PL"/>
        </w:rPr>
      </w:pPr>
    </w:p>
    <w:p w14:paraId="62080FF8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Wbudowane funkcje:</w:t>
      </w:r>
    </w:p>
    <w:p w14:paraId="6A5982C5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 xml:space="preserve">TRUE RMS - miernik z tą funkcją wyświetla prawdziwą wartość skuteczną napięcia lub natężenia prądu przemiennego. W przeciwieństwie do mierników uśredniających, urządzenia </w:t>
      </w:r>
      <w:r w:rsidRPr="00FE3945">
        <w:rPr>
          <w:rFonts w:ascii="Verdana" w:hAnsi="Verdana"/>
          <w:sz w:val="18"/>
          <w:szCs w:val="18"/>
        </w:rPr>
        <w:lastRenderedPageBreak/>
        <w:t>z TRUE RMS pokazują prawidłową wartość nie tylko dla przebiegu sinusoidalnego, ale również dla przebiegów sinusoidalnych odkształconych, np. wyższymi harmonicznymi, lub przebiegów kwadratowych czy trójkątnych. Funkcja obowiązkowa wszędzie tam, gdzie w obwodzie pojawiają się zasilacze impulsowe, napędy falownikowe silników, instalacje HVAC itp.</w:t>
      </w:r>
    </w:p>
    <w:p w14:paraId="06FAAC11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NCV - bezkontaktowe wykrywanie napięcia przemiennego metodą indukcyjną. Miernik wykrywa obecność napięcia w zaizolowanym przewodzie, potrafi również wskazać przewód fazowy.</w:t>
      </w:r>
    </w:p>
    <w:p w14:paraId="59A7BC40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LINE - kontaktowe wykrywanie napięcia przemiennego, działa jak tradycyjny próbnik. Po włożeniu sondy pomiarowej do otworu w gniazdku, w przypadku obecności fazy na wyświetlaczu pojawią się cztery kreski, zaświeci się dioda sygnałowa oraz wyemitowany zostanie przerywany sygnał dźwiękowy.</w:t>
      </w:r>
    </w:p>
    <w:p w14:paraId="12EDC64F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AUTO - automatyczne dopasowanie zakresu pomiaru. W przypadku pomiaru nieznanych wartości przy użyciu miernika z ręczną regulacją zakresu za pomocą pokrętła, pomiary należy wykonywać kolejno od największego zakresu, aż do najdokładniejszego. W innym wypadku ryzykujemy uszkodzenie urządzenia. Natomiast w przypadku multimetru z funkcją AUTO wystarczy wykonać jeden pomiar, a miernik automatycznie odnajdzie zakres optymalny. Miernik domyślnie uruchamia się w trybie AUTO.</w:t>
      </w:r>
    </w:p>
    <w:p w14:paraId="46DD7D1F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RAN - ręczna zmiana zakresu pomiarowego</w:t>
      </w:r>
    </w:p>
    <w:p w14:paraId="3A15DF7C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DATA HOLD - zachowanie na wyświetlaczu aktualnie mierzonej wartości</w:t>
      </w:r>
    </w:p>
    <w:p w14:paraId="742B6DFD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INR - pomiar prądu rozruchowego za pomocą cęgów pomiarowych. Miernik wykona pomiar prądu rozruchowego po 80 ms od uruchomienia urządzenia.</w:t>
      </w:r>
    </w:p>
    <w:p w14:paraId="412769DD" w14:textId="77777777" w:rsidR="00973CB5" w:rsidRPr="00D800C4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</w:p>
    <w:p w14:paraId="20150CF1" w14:textId="7C844980" w:rsidR="00973CB5" w:rsidRPr="00973CB5" w:rsidRDefault="00973CB5" w:rsidP="00973CB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973CB5">
        <w:rPr>
          <w:rFonts w:ascii="Verdana" w:hAnsi="Verdana"/>
          <w:b/>
          <w:sz w:val="18"/>
          <w:szCs w:val="18"/>
        </w:rPr>
        <w:t>PROFESJONALNY ZESTWA NARZĘDZI DLA ELEKTRYKÓW</w:t>
      </w:r>
    </w:p>
    <w:p w14:paraId="629E423B" w14:textId="77777777" w:rsidR="00973CB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</w:p>
    <w:p w14:paraId="6C5FB29D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W zestawie:</w:t>
      </w:r>
    </w:p>
    <w:p w14:paraId="2E54216E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nasadki 1/4” (6.3 mm): 4, 4.5, 5, 5.5, 6, 7, 8, 9, 10, 11, 12, 13 mm (L=25 mm)</w:t>
      </w:r>
    </w:p>
    <w:p w14:paraId="6C933E1E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pęseta 140 mm</w:t>
      </w:r>
    </w:p>
    <w:p w14:paraId="67C2F7D6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nóż monterski 190 mm</w:t>
      </w:r>
    </w:p>
    <w:p w14:paraId="3DAABF28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klucz nastawny 150 mm</w:t>
      </w:r>
    </w:p>
    <w:p w14:paraId="5A744961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szczypce wydłużone proste 160 mm; 1000 V</w:t>
      </w:r>
    </w:p>
    <w:p w14:paraId="3A300500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szczypce tnące boczne 160 mm; 1000 V</w:t>
      </w:r>
    </w:p>
    <w:p w14:paraId="5F3CA704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miara zwijana 3 m x 16 mm</w:t>
      </w:r>
    </w:p>
    <w:p w14:paraId="34E03260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ściągacz izolacji 175 mm</w:t>
      </w:r>
    </w:p>
    <w:p w14:paraId="17F95243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odsysacz do cyny 19.5 x 190 mm</w:t>
      </w:r>
    </w:p>
    <w:p w14:paraId="52D58F75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latarka 1.5 V; 9 LED</w:t>
      </w:r>
    </w:p>
    <w:p w14:paraId="65ED6168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nożyk z ostrzem łamanym 9 mm</w:t>
      </w:r>
    </w:p>
    <w:p w14:paraId="5EBEADD1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taśma izolacyjna 19 mm x 20 m</w:t>
      </w:r>
    </w:p>
    <w:p w14:paraId="541F1F5D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pokrętło do nasadek 1/4” (6.3 mm): 150 mm</w:t>
      </w:r>
    </w:p>
    <w:p w14:paraId="490316F7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redukcja 1/4” (6.3 mm) x 1/4” (6.3 mm)</w:t>
      </w:r>
    </w:p>
    <w:p w14:paraId="1694D5F4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 xml:space="preserve">spoiwo lutownicze 10 g, lutownica </w:t>
      </w:r>
    </w:p>
    <w:p w14:paraId="66E0AB69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wkrętaki precyzyjne:</w:t>
      </w:r>
    </w:p>
    <w:p w14:paraId="541CB6B5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płaskie: 1.4 mm, 2.0 mm, 2.4 mm</w:t>
      </w:r>
    </w:p>
    <w:p w14:paraId="6E543637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wkrętaki izolowane:</w:t>
      </w:r>
    </w:p>
    <w:p w14:paraId="2FB0D930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płaskie: 4x100 mm, 5.5x125 mm; 1000V</w:t>
      </w:r>
    </w:p>
    <w:p w14:paraId="51537505" w14:textId="77777777" w:rsidR="00973CB5" w:rsidRPr="0039628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396285">
        <w:rPr>
          <w:rFonts w:ascii="Verdana" w:hAnsi="Verdana"/>
          <w:sz w:val="18"/>
          <w:szCs w:val="18"/>
          <w:lang w:val="de-DE"/>
        </w:rPr>
        <w:t>bity</w:t>
      </w:r>
      <w:proofErr w:type="spellEnd"/>
      <w:r w:rsidRPr="00396285">
        <w:rPr>
          <w:rFonts w:ascii="Verdana" w:hAnsi="Verdana"/>
          <w:sz w:val="18"/>
          <w:szCs w:val="18"/>
          <w:lang w:val="de-DE"/>
        </w:rPr>
        <w:t xml:space="preserve"> 1/4” (6.3 mm):</w:t>
      </w:r>
    </w:p>
    <w:p w14:paraId="09BD224D" w14:textId="77777777" w:rsidR="00973CB5" w:rsidRPr="0039628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396285">
        <w:rPr>
          <w:rFonts w:ascii="Verdana" w:hAnsi="Verdana"/>
          <w:sz w:val="18"/>
          <w:szCs w:val="18"/>
          <w:lang w:val="de-DE"/>
        </w:rPr>
        <w:t>płaskie</w:t>
      </w:r>
      <w:proofErr w:type="spellEnd"/>
      <w:r w:rsidRPr="00396285">
        <w:rPr>
          <w:rFonts w:ascii="Verdana" w:hAnsi="Verdana"/>
          <w:sz w:val="18"/>
          <w:szCs w:val="18"/>
          <w:lang w:val="de-DE"/>
        </w:rPr>
        <w:t>: 3, 4, 5, 5.5, 6 mm (L=25 mm)</w:t>
      </w:r>
    </w:p>
    <w:p w14:paraId="3362B3A1" w14:textId="77777777" w:rsidR="00973CB5" w:rsidRPr="0039628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  <w:lang w:val="de-DE"/>
        </w:rPr>
      </w:pPr>
      <w:r w:rsidRPr="00396285">
        <w:rPr>
          <w:rFonts w:ascii="Verdana" w:hAnsi="Verdana"/>
          <w:sz w:val="18"/>
          <w:szCs w:val="18"/>
          <w:lang w:val="de-DE"/>
        </w:rPr>
        <w:t>Torx TR: T8, T10, T15, T20, T25, T27 (L=25 mm)</w:t>
      </w:r>
    </w:p>
    <w:p w14:paraId="6C91F590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sześciokątne: 2, 2.5, 3, 4, 5, 6 (L=25 mm)</w:t>
      </w:r>
    </w:p>
    <w:p w14:paraId="3686797E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klucze sześciokątne: 1.5, 2, 2.5, 3, 4, 5, 6, 7, 8, 10 mm</w:t>
      </w:r>
    </w:p>
    <w:p w14:paraId="5FEFAB11" w14:textId="77777777" w:rsidR="00973CB5" w:rsidRPr="00D800C4" w:rsidRDefault="00973CB5" w:rsidP="00973CB5">
      <w:pPr>
        <w:pStyle w:val="Akapitzlist"/>
        <w:spacing w:after="0" w:line="360" w:lineRule="auto"/>
        <w:ind w:left="1068"/>
        <w:jc w:val="both"/>
        <w:rPr>
          <w:rFonts w:ascii="Verdana" w:hAnsi="Verdana"/>
          <w:sz w:val="18"/>
          <w:szCs w:val="18"/>
        </w:rPr>
      </w:pPr>
    </w:p>
    <w:p w14:paraId="08829248" w14:textId="7C0EC50E" w:rsidR="00973CB5" w:rsidRPr="00973CB5" w:rsidRDefault="00973CB5" w:rsidP="00973CB5">
      <w:pPr>
        <w:pStyle w:val="Akapitzlist"/>
        <w:numPr>
          <w:ilvl w:val="0"/>
          <w:numId w:val="2"/>
        </w:numPr>
        <w:jc w:val="both"/>
        <w:rPr>
          <w:rFonts w:ascii="Verdana" w:hAnsi="Verdana" w:cs="Times New Roman"/>
          <w:b/>
          <w:sz w:val="18"/>
          <w:szCs w:val="18"/>
        </w:rPr>
      </w:pPr>
      <w:r w:rsidRPr="00973CB5">
        <w:rPr>
          <w:rFonts w:ascii="Verdana" w:hAnsi="Verdana" w:cs="Times New Roman"/>
          <w:b/>
          <w:sz w:val="18"/>
          <w:szCs w:val="18"/>
        </w:rPr>
        <w:t xml:space="preserve">KAMERA TERMOWIZYJNA PROFESJONALNA DLA ELEKLTRYTKÓW </w:t>
      </w:r>
    </w:p>
    <w:p w14:paraId="1432853D" w14:textId="77777777" w:rsidR="00973CB5" w:rsidRDefault="00973CB5" w:rsidP="00973CB5">
      <w:pPr>
        <w:pStyle w:val="Akapitzlist"/>
        <w:ind w:left="1068"/>
        <w:jc w:val="both"/>
        <w:rPr>
          <w:rFonts w:ascii="Verdana" w:hAnsi="Verdana" w:cs="Times New Roman"/>
          <w:sz w:val="18"/>
          <w:szCs w:val="18"/>
        </w:rPr>
      </w:pPr>
    </w:p>
    <w:p w14:paraId="712E27A9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Czujnik: UFPA</w:t>
      </w:r>
    </w:p>
    <w:p w14:paraId="12B46892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Zakres temperatury: Wysokie wzmocnienie: -20~150°C; niskie wzmocnienie: 150~550°C</w:t>
      </w:r>
    </w:p>
    <w:p w14:paraId="2E1C6B5A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Rozdzielczość pomiaru: 0,1°C</w:t>
      </w:r>
    </w:p>
    <w:p w14:paraId="134F2C06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Precyzyjność: ±2°C/±2% (wartość, która będzie większa)</w:t>
      </w:r>
    </w:p>
    <w:p w14:paraId="5F588ADD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Czas reakcji: ≤500 ms</w:t>
      </w:r>
    </w:p>
    <w:p w14:paraId="62D43253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Rozdzielczość promieniowania podczerwonego: 49 152 pikseli (256 x 192)</w:t>
      </w:r>
    </w:p>
    <w:p w14:paraId="019B8587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Rozmiar pikseli: 12 µm</w:t>
      </w:r>
    </w:p>
    <w:p w14:paraId="465E4AAF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Paleta barw: Żelazo, tęcza, biały gorący punkt, czerwony gorący punkt, czarny gorący punkt, lawa, tęcza HC</w:t>
      </w:r>
    </w:p>
    <w:p w14:paraId="2A63EFB9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Szerokość podczerwonego pasma widmowego: 8µm ~14µm</w:t>
      </w:r>
    </w:p>
    <w:p w14:paraId="56F04A79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lastRenderedPageBreak/>
        <w:t>Pole widzenia (FOV): 56° (H) x 42° (V)</w:t>
      </w:r>
    </w:p>
    <w:p w14:paraId="5B65DB9F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 xml:space="preserve">Rozdzielczość przestrzenna (IFOV): 3,8 </w:t>
      </w:r>
      <w:proofErr w:type="spellStart"/>
      <w:r w:rsidRPr="00FE3945">
        <w:rPr>
          <w:rFonts w:ascii="Verdana" w:hAnsi="Verdana"/>
          <w:sz w:val="18"/>
          <w:szCs w:val="18"/>
        </w:rPr>
        <w:t>miliradiana</w:t>
      </w:r>
      <w:proofErr w:type="spellEnd"/>
    </w:p>
    <w:p w14:paraId="6DA75087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 xml:space="preserve">Wrażliwość na działanie ciepła: &lt;60 </w:t>
      </w:r>
      <w:proofErr w:type="spellStart"/>
      <w:r w:rsidRPr="00FE3945">
        <w:rPr>
          <w:rFonts w:ascii="Verdana" w:hAnsi="Verdana"/>
          <w:sz w:val="18"/>
          <w:szCs w:val="18"/>
        </w:rPr>
        <w:t>mK</w:t>
      </w:r>
      <w:proofErr w:type="spellEnd"/>
    </w:p>
    <w:p w14:paraId="46C94F37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 xml:space="preserve">Klatki na sekundę: &lt;25 </w:t>
      </w:r>
      <w:proofErr w:type="spellStart"/>
      <w:r w:rsidRPr="00FE3945">
        <w:rPr>
          <w:rFonts w:ascii="Verdana" w:hAnsi="Verdana"/>
          <w:sz w:val="18"/>
          <w:szCs w:val="18"/>
        </w:rPr>
        <w:t>Hz</w:t>
      </w:r>
      <w:proofErr w:type="spellEnd"/>
    </w:p>
    <w:p w14:paraId="33F0DAB5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Wyświetlacz pomiaru temperatury: ROI, temperatura punktu środkowego, śledzenie wysokiej temperatury (domyślnie)</w:t>
      </w:r>
    </w:p>
    <w:p w14:paraId="3A03108B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Format obrazów: BMP</w:t>
      </w:r>
    </w:p>
    <w:p w14:paraId="229E8694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Przyciski: 10 przycisków: zasilanie, wyzwalacz obrazu, wstecz, przyciski kierunkowe (w lewo/w prawo/do góry/w dół), USTAW, powtórz, latarka</w:t>
      </w:r>
    </w:p>
    <w:p w14:paraId="369DACB0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Tryb obrazów: Termiczny, kamera cyfrowa (światło widzialne), fuzja, PIP</w:t>
      </w:r>
    </w:p>
    <w:p w14:paraId="59F6BC5E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Punkt pomiaru temperatury: Oprócz punktu środkowego można dodać 3 inne punkty.</w:t>
      </w:r>
    </w:p>
    <w:p w14:paraId="69A55995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Kamera światła widzialnego: Tak</w:t>
      </w:r>
    </w:p>
    <w:p w14:paraId="076A9781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Rozdzielczość światła widzialnego: 640 x 480 pikseli</w:t>
      </w:r>
    </w:p>
    <w:p w14:paraId="1F42D255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Stosunek przenikania obrazów: 0% (czysty obraz światła widzialnego), 25%, 50%, 75% i 100% (czysty obraz podczerwieni)</w:t>
      </w:r>
    </w:p>
    <w:p w14:paraId="618BCFA2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Oprogramowanie komputerowe: Tak</w:t>
      </w:r>
    </w:p>
    <w:p w14:paraId="4BA96200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Transmisja obrazu w czasie rzeczywistym: Tak (projekcja obrazu w czasie rzeczywistym za pomocą oprogramowania komputerowego)</w:t>
      </w:r>
    </w:p>
    <w:p w14:paraId="3C218646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Transmisja danych: Interfejs USB typu C</w:t>
      </w:r>
    </w:p>
    <w:p w14:paraId="6D28F0F6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Wymiary produktu (dł. x szer. x wys.): 236 x 75,5 x 86 mm</w:t>
      </w:r>
    </w:p>
    <w:p w14:paraId="56B0FCC9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Typ wyświetlacza: 2,8” TFT LCD</w:t>
      </w:r>
    </w:p>
    <w:p w14:paraId="5EDE88C1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Rozdzielczość wyświetlacza: 320 x 240 pikseli</w:t>
      </w:r>
    </w:p>
    <w:p w14:paraId="1A3136DF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 xml:space="preserve">Akumulator: Pojedynczy akumulator </w:t>
      </w:r>
      <w:proofErr w:type="spellStart"/>
      <w:r w:rsidRPr="00FE3945">
        <w:rPr>
          <w:rFonts w:ascii="Verdana" w:hAnsi="Verdana"/>
          <w:sz w:val="18"/>
          <w:szCs w:val="18"/>
        </w:rPr>
        <w:t>litowo</w:t>
      </w:r>
      <w:proofErr w:type="spellEnd"/>
      <w:r w:rsidRPr="00FE3945">
        <w:rPr>
          <w:rFonts w:ascii="Verdana" w:hAnsi="Verdana"/>
          <w:sz w:val="18"/>
          <w:szCs w:val="18"/>
        </w:rPr>
        <w:t xml:space="preserve">-jonowy 26650 3,6 V/5000 </w:t>
      </w:r>
      <w:proofErr w:type="spellStart"/>
      <w:r w:rsidRPr="00FE3945">
        <w:rPr>
          <w:rFonts w:ascii="Verdana" w:hAnsi="Verdana"/>
          <w:sz w:val="18"/>
          <w:szCs w:val="18"/>
        </w:rPr>
        <w:t>mAh</w:t>
      </w:r>
      <w:proofErr w:type="spellEnd"/>
    </w:p>
    <w:p w14:paraId="6D12CBEC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Automatyczne wyłączanie: 5 min, 10 min, 30 min, wył. (domyślnie 30 min)</w:t>
      </w:r>
    </w:p>
    <w:p w14:paraId="0525FE72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Żywotność akumulatora: ≥6 godz.</w:t>
      </w:r>
    </w:p>
    <w:p w14:paraId="1D9F097F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Czas ładowania: ≤5 godz.</w:t>
      </w:r>
    </w:p>
    <w:p w14:paraId="793C1BCF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Napięcie/prąd ładowania: 5 V/2 A</w:t>
      </w:r>
    </w:p>
    <w:p w14:paraId="1203C9C4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Przechowywanie obrazów: Karta Micro SD</w:t>
      </w:r>
    </w:p>
    <w:p w14:paraId="36601788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Środowisko transportu/przechowywania: -20~60°C (-4~140°F), wilgotność względna &lt;85% (nieskraplająca się)</w:t>
      </w:r>
    </w:p>
    <w:p w14:paraId="1F738025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Środowisko robocze: 0–50°C (32–122°F), wilgotność względna 10~95% (nieskraplająca się)</w:t>
      </w:r>
    </w:p>
    <w:p w14:paraId="2D07C6B6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Klasa IP: IP65</w:t>
      </w:r>
    </w:p>
    <w:p w14:paraId="1E5F0198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Próba spadkowa: 2 m</w:t>
      </w:r>
    </w:p>
    <w:p w14:paraId="3DCCF704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Wysokość robocza: ≤2000 m</w:t>
      </w:r>
    </w:p>
    <w:p w14:paraId="7B2D2346" w14:textId="77777777" w:rsidR="00973CB5" w:rsidRPr="00FE3945" w:rsidRDefault="00973CB5" w:rsidP="00973CB5">
      <w:pPr>
        <w:spacing w:after="0"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FE3945">
        <w:rPr>
          <w:rFonts w:ascii="Verdana" w:hAnsi="Verdana"/>
          <w:sz w:val="18"/>
          <w:szCs w:val="18"/>
        </w:rPr>
        <w:t>Standardowe akcesoria: Instrukcja obsługi, kabel USB typu C, karta TF 16 GB</w:t>
      </w:r>
    </w:p>
    <w:p w14:paraId="0F2CAF53" w14:textId="77777777" w:rsidR="000172BE" w:rsidRDefault="000172BE">
      <w:bookmarkStart w:id="0" w:name="_GoBack"/>
      <w:bookmarkEnd w:id="0"/>
    </w:p>
    <w:sectPr w:rsidR="00017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B78C6"/>
    <w:multiLevelType w:val="hybridMultilevel"/>
    <w:tmpl w:val="EEC0C54C"/>
    <w:lvl w:ilvl="0" w:tplc="C8981E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901AC5"/>
    <w:multiLevelType w:val="hybridMultilevel"/>
    <w:tmpl w:val="E07457A2"/>
    <w:lvl w:ilvl="0" w:tplc="04904116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8FF"/>
    <w:rsid w:val="000172BE"/>
    <w:rsid w:val="004E28FF"/>
    <w:rsid w:val="006B4646"/>
    <w:rsid w:val="00711B6C"/>
    <w:rsid w:val="00973CB5"/>
    <w:rsid w:val="00C3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F37EF"/>
  <w15:chartTrackingRefBased/>
  <w15:docId w15:val="{AFA4076B-0FC5-4DAB-ADC5-B02A902E6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3C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973CB5"/>
    <w:pPr>
      <w:ind w:left="720"/>
      <w:contextualSpacing/>
    </w:p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973CB5"/>
  </w:style>
  <w:style w:type="table" w:styleId="Tabela-Siatka">
    <w:name w:val="Table Grid"/>
    <w:basedOn w:val="Standardowy"/>
    <w:uiPriority w:val="39"/>
    <w:rsid w:val="00C33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932</Words>
  <Characters>5597</Characters>
  <Application>Microsoft Office Word</Application>
  <DocSecurity>0</DocSecurity>
  <Lines>46</Lines>
  <Paragraphs>13</Paragraphs>
  <ScaleCrop>false</ScaleCrop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Kharchuk Yuliia</dc:creator>
  <cp:keywords/>
  <dc:description/>
  <cp:lastModifiedBy>Porowski Wojciech</cp:lastModifiedBy>
  <cp:revision>5</cp:revision>
  <dcterms:created xsi:type="dcterms:W3CDTF">2025-02-18T10:53:00Z</dcterms:created>
  <dcterms:modified xsi:type="dcterms:W3CDTF">2025-02-26T14:56:00Z</dcterms:modified>
</cp:coreProperties>
</file>